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61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67"/>
        <w:gridCol w:w="4395"/>
      </w:tblGrid>
      <w:tr w:rsidR="004D0E86" w:rsidRPr="00301B28" w14:paraId="50614272" w14:textId="77777777" w:rsidTr="0022384F">
        <w:tc>
          <w:tcPr>
            <w:tcW w:w="4962" w:type="dxa"/>
          </w:tcPr>
          <w:p w14:paraId="7F132027" w14:textId="77777777" w:rsidR="004D0E86" w:rsidRPr="00301B28" w:rsidRDefault="004D0E86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" w:type="dxa"/>
            <w:vMerge w:val="restart"/>
          </w:tcPr>
          <w:p w14:paraId="1BC58749" w14:textId="77777777" w:rsidR="004D0E86" w:rsidRPr="00301B28" w:rsidRDefault="004D0E86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vMerge w:val="restart"/>
          </w:tcPr>
          <w:p w14:paraId="03E3AC9A" w14:textId="77777777" w:rsidR="004D0E86" w:rsidRPr="00301B28" w:rsidRDefault="004D0E86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4D0E86" w:rsidRPr="00861738" w14:paraId="47214A35" w14:textId="77777777" w:rsidTr="0022384F">
        <w:tc>
          <w:tcPr>
            <w:tcW w:w="4962" w:type="dxa"/>
          </w:tcPr>
          <w:p w14:paraId="10F9D818" w14:textId="5079F4C1" w:rsidR="004D0E86" w:rsidRPr="004D0E86" w:rsidRDefault="004D0E86" w:rsidP="00223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</w:pPr>
            <w:r w:rsidRPr="004D0E86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 xml:space="preserve">об организации образовательного процесса с использованием электронного обучения </w:t>
            </w:r>
            <w:r w:rsidR="00D6022F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 xml:space="preserve">(ЭО) </w:t>
            </w:r>
            <w:r w:rsidRPr="004D0E86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>и дистанционных образовательных технологий</w:t>
            </w:r>
            <w:r w:rsidR="00D6022F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 xml:space="preserve"> (ДОТ)</w:t>
            </w:r>
          </w:p>
        </w:tc>
        <w:tc>
          <w:tcPr>
            <w:tcW w:w="567" w:type="dxa"/>
            <w:vMerge/>
          </w:tcPr>
          <w:p w14:paraId="5BE3DA12" w14:textId="77777777" w:rsidR="004D0E86" w:rsidRPr="00301B28" w:rsidRDefault="004D0E86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vMerge/>
          </w:tcPr>
          <w:p w14:paraId="4F31DE12" w14:textId="77777777" w:rsidR="004D0E86" w:rsidRPr="00301B28" w:rsidRDefault="004D0E86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0EB17B4B" w14:textId="4180EBF6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76000B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1CCD649C" w14:textId="05F73924" w:rsidR="00311BEE" w:rsidRPr="00311BEE" w:rsidRDefault="00311BEE" w:rsidP="00311BEE">
      <w:pPr>
        <w:spacing w:after="0"/>
        <w:ind w:firstLine="709"/>
        <w:jc w:val="both"/>
        <w:rPr>
          <w:rFonts w:ascii="Times New Roman" w:hAnsi="Times New Roman"/>
          <w:sz w:val="32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1.1. Настоящее Положение об организации образовательного процесса с использованием электронного обучения и дистанционных образовательных технологий в </w:t>
      </w:r>
      <w:r w:rsidR="00861738" w:rsidRPr="00861738">
        <w:rPr>
          <w:rFonts w:ascii="Times New Roman" w:hAnsi="Times New Roman"/>
          <w:sz w:val="28"/>
          <w:szCs w:val="28"/>
          <w:highlight w:val="yellow"/>
          <w:lang w:val="ru-RU"/>
        </w:rPr>
        <w:t>МБ</w:t>
      </w:r>
      <w:r w:rsidR="004D0E86" w:rsidRPr="00861738">
        <w:rPr>
          <w:rFonts w:ascii="Times New Roman" w:hAnsi="Times New Roman"/>
          <w:sz w:val="28"/>
          <w:szCs w:val="28"/>
          <w:highlight w:val="yellow"/>
          <w:lang w:val="ru-RU"/>
        </w:rPr>
        <w:t xml:space="preserve">ОУ «Гимназия </w:t>
      </w:r>
      <w:r w:rsidRPr="00861738">
        <w:rPr>
          <w:rFonts w:ascii="Times New Roman" w:hAnsi="Times New Roman"/>
          <w:sz w:val="28"/>
          <w:szCs w:val="28"/>
          <w:highlight w:val="yellow"/>
          <w:lang w:val="ru-RU"/>
        </w:rPr>
        <w:t xml:space="preserve">(далее – положение, </w:t>
      </w:r>
      <w:r w:rsidR="004D0E86" w:rsidRPr="00861738">
        <w:rPr>
          <w:rFonts w:ascii="Times New Roman" w:hAnsi="Times New Roman"/>
          <w:sz w:val="28"/>
          <w:szCs w:val="28"/>
          <w:highlight w:val="yellow"/>
          <w:lang w:val="ru-RU"/>
        </w:rPr>
        <w:t>гимназия</w:t>
      </w:r>
      <w:bookmarkStart w:id="0" w:name="_GoBack"/>
      <w:bookmarkEnd w:id="0"/>
      <w:r w:rsidRPr="00311BEE">
        <w:rPr>
          <w:rFonts w:ascii="Times New Roman" w:hAnsi="Times New Roman"/>
          <w:sz w:val="28"/>
          <w:szCs w:val="28"/>
          <w:lang w:val="ru-RU"/>
        </w:rPr>
        <w:t>) разработано в соответствии с:</w:t>
      </w:r>
    </w:p>
    <w:p w14:paraId="0E996514" w14:textId="77777777" w:rsidR="00311BEE" w:rsidRPr="00311BEE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-   Федеральным законом от 29 декабря 2012 года №</w:t>
      </w:r>
      <w:r w:rsidRPr="009B23AC">
        <w:rPr>
          <w:rFonts w:ascii="Times New Roman" w:hAnsi="Times New Roman"/>
          <w:sz w:val="28"/>
          <w:szCs w:val="28"/>
        </w:rPr>
        <w:t> </w:t>
      </w:r>
      <w:r w:rsidRPr="00311BEE">
        <w:rPr>
          <w:rFonts w:ascii="Times New Roman" w:hAnsi="Times New Roman"/>
          <w:sz w:val="28"/>
          <w:szCs w:val="28"/>
          <w:lang w:val="ru-RU"/>
        </w:rPr>
        <w:t>273-ФЗ «Об образовании в Российской Федерации»;</w:t>
      </w:r>
    </w:p>
    <w:p w14:paraId="2DC770C8" w14:textId="77777777" w:rsidR="00311BEE" w:rsidRPr="00FC3E35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3E35">
        <w:rPr>
          <w:rFonts w:ascii="Times New Roman" w:hAnsi="Times New Roman"/>
          <w:sz w:val="28"/>
          <w:szCs w:val="28"/>
          <w:lang w:val="ru-RU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 от 22 марта 2021 года № 115;</w:t>
      </w:r>
    </w:p>
    <w:p w14:paraId="573E6B31" w14:textId="77777777" w:rsidR="00311BEE" w:rsidRPr="00FC3E35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3E35">
        <w:rPr>
          <w:rFonts w:ascii="Times New Roman" w:hAnsi="Times New Roman"/>
          <w:sz w:val="28"/>
          <w:szCs w:val="28"/>
          <w:lang w:val="ru-RU"/>
        </w:rPr>
        <w:t>-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10A31C08" w14:textId="3D6A5432" w:rsidR="00311BEE" w:rsidRPr="00FC3E35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3E35">
        <w:rPr>
          <w:rFonts w:ascii="Times New Roman" w:hAnsi="Times New Roman"/>
          <w:sz w:val="28"/>
          <w:szCs w:val="28"/>
          <w:lang w:val="ru-RU"/>
        </w:rPr>
        <w:t>- СанПиН 2.3685-21 «Гигиенические нормативы и требования к обеспечению безопасности и (или) безвредности для человека факторов обитания среды» от 28 января 2021 года</w:t>
      </w:r>
      <w:r w:rsidR="00D6022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022F" w:rsidRPr="00FC3E35">
        <w:rPr>
          <w:rFonts w:ascii="Times New Roman" w:hAnsi="Times New Roman"/>
          <w:sz w:val="28"/>
          <w:szCs w:val="28"/>
          <w:lang w:val="ru-RU"/>
        </w:rPr>
        <w:t>№ 2</w:t>
      </w:r>
      <w:r w:rsidRPr="00FC3E35">
        <w:rPr>
          <w:rFonts w:ascii="Times New Roman" w:hAnsi="Times New Roman"/>
          <w:sz w:val="28"/>
          <w:szCs w:val="28"/>
          <w:lang w:val="ru-RU"/>
        </w:rPr>
        <w:t>;</w:t>
      </w:r>
    </w:p>
    <w:p w14:paraId="5C772197" w14:textId="2286D129" w:rsidR="00311BEE" w:rsidRPr="00FC3E35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3E35">
        <w:rPr>
          <w:rFonts w:ascii="Times New Roman" w:hAnsi="Times New Roman"/>
          <w:sz w:val="28"/>
          <w:szCs w:val="28"/>
          <w:lang w:val="ru-RU"/>
        </w:rPr>
        <w:t>-</w:t>
      </w:r>
      <w:r w:rsidRPr="00FC3E35">
        <w:rPr>
          <w:rFonts w:ascii="Times New Roman" w:hAnsi="Times New Roman"/>
          <w:sz w:val="28"/>
          <w:szCs w:val="28"/>
          <w:lang w:val="ru-RU"/>
        </w:rPr>
        <w:tab/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</w:t>
      </w:r>
      <w:r w:rsidR="004D0E86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FC3E35">
        <w:rPr>
          <w:rFonts w:ascii="Times New Roman" w:hAnsi="Times New Roman"/>
          <w:sz w:val="28"/>
          <w:szCs w:val="28"/>
          <w:lang w:val="ru-RU"/>
        </w:rPr>
        <w:t xml:space="preserve"> 286;</w:t>
      </w:r>
    </w:p>
    <w:p w14:paraId="61509105" w14:textId="23E59297" w:rsidR="00311BEE" w:rsidRPr="00FC3E35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3E35">
        <w:rPr>
          <w:rFonts w:ascii="Times New Roman" w:hAnsi="Times New Roman"/>
          <w:sz w:val="28"/>
          <w:szCs w:val="28"/>
          <w:lang w:val="ru-RU"/>
        </w:rPr>
        <w:t>-</w:t>
      </w:r>
      <w:r w:rsidRPr="00FC3E35">
        <w:rPr>
          <w:rFonts w:ascii="Times New Roman" w:hAnsi="Times New Roman"/>
          <w:sz w:val="28"/>
          <w:szCs w:val="28"/>
          <w:lang w:val="ru-RU"/>
        </w:rPr>
        <w:tab/>
        <w:t xml:space="preserve">приказом Минпросвещения России «Об утверждении федерального государственного образовательного стандарта </w:t>
      </w:r>
      <w:r w:rsidR="00453281">
        <w:rPr>
          <w:rFonts w:ascii="Times New Roman" w:hAnsi="Times New Roman"/>
          <w:sz w:val="28"/>
          <w:szCs w:val="28"/>
          <w:lang w:val="ru-RU"/>
        </w:rPr>
        <w:t>основного</w:t>
      </w:r>
      <w:r w:rsidRPr="00FC3E35">
        <w:rPr>
          <w:rFonts w:ascii="Times New Roman" w:hAnsi="Times New Roman"/>
          <w:sz w:val="28"/>
          <w:szCs w:val="28"/>
          <w:lang w:val="ru-RU"/>
        </w:rPr>
        <w:t xml:space="preserve"> общего образования» от 31 мая 2021 года № 287;</w:t>
      </w:r>
    </w:p>
    <w:p w14:paraId="18353632" w14:textId="344822DB" w:rsidR="00F3046A" w:rsidRDefault="001E67AB" w:rsidP="00F3046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приказом Министерства просвещения РФ от 12 августа 2022 г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>ода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 xml:space="preserve"> № 732 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>«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О внесении изменений в федеральный государственный образовательный стандарт среднего общего образования, утвержденного приказом Министерства образования и науки Российской Федерации от 17 мая 2012 г. № 413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>»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;</w:t>
      </w:r>
    </w:p>
    <w:p w14:paraId="543C2B7E" w14:textId="250F9821" w:rsidR="00F3046A" w:rsidRDefault="00F3046A" w:rsidP="00F3046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F3046A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начального общего образования, утвержденной приказом Министерства просвещения от 18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F3046A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F3046A">
        <w:rPr>
          <w:rFonts w:ascii="Times New Roman" w:hAnsi="Times New Roman"/>
          <w:sz w:val="28"/>
          <w:szCs w:val="28"/>
          <w:lang w:val="ru-RU" w:eastAsia="ru-RU" w:bidi="ru-RU"/>
        </w:rPr>
        <w:t>№372;</w:t>
      </w:r>
    </w:p>
    <w:p w14:paraId="475BCBF7" w14:textId="3ED4FCE5" w:rsidR="00F3046A" w:rsidRDefault="00F3046A" w:rsidP="00F3046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F3046A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основного общего образования, утвержденной приказом Министерства просвещения от 18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F3046A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F3046A">
        <w:rPr>
          <w:rFonts w:ascii="Times New Roman" w:hAnsi="Times New Roman"/>
          <w:sz w:val="28"/>
          <w:szCs w:val="28"/>
          <w:lang w:val="ru-RU" w:eastAsia="ru-RU" w:bidi="ru-RU"/>
        </w:rPr>
        <w:t>№370;</w:t>
      </w:r>
    </w:p>
    <w:p w14:paraId="59880E85" w14:textId="5D65161A" w:rsidR="00F3046A" w:rsidRDefault="00074639" w:rsidP="00F3046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074639">
        <w:rPr>
          <w:rFonts w:ascii="Times New Roman" w:hAnsi="Times New Roman"/>
          <w:sz w:val="28"/>
          <w:szCs w:val="28"/>
          <w:lang w:val="ru-RU" w:eastAsia="ru-RU" w:bidi="ru-RU"/>
        </w:rPr>
        <w:t xml:space="preserve">Федеральной образовательной программой среднего общего </w:t>
      </w:r>
      <w:r w:rsidRPr="00074639">
        <w:rPr>
          <w:rFonts w:ascii="Times New Roman" w:hAnsi="Times New Roman"/>
          <w:sz w:val="28"/>
          <w:szCs w:val="28"/>
          <w:lang w:val="ru-RU" w:eastAsia="ru-RU" w:bidi="ru-RU"/>
        </w:rPr>
        <w:lastRenderedPageBreak/>
        <w:t>образования, утвержденной приказом Министерства просвещения от 18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074639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4D0E86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074639">
        <w:rPr>
          <w:rFonts w:ascii="Times New Roman" w:hAnsi="Times New Roman"/>
          <w:sz w:val="28"/>
          <w:szCs w:val="28"/>
          <w:lang w:val="ru-RU" w:eastAsia="ru-RU" w:bidi="ru-RU"/>
        </w:rPr>
        <w:t>№371</w:t>
      </w:r>
      <w:r w:rsidR="00F3046A" w:rsidRPr="00F3046A">
        <w:rPr>
          <w:rFonts w:ascii="Times New Roman" w:hAnsi="Times New Roman"/>
          <w:sz w:val="28"/>
          <w:szCs w:val="28"/>
          <w:lang w:val="ru-RU" w:eastAsia="ru-RU" w:bidi="ru-RU"/>
        </w:rPr>
        <w:t>.</w:t>
      </w:r>
    </w:p>
    <w:p w14:paraId="0726C0AE" w14:textId="1C317446" w:rsidR="00311BEE" w:rsidRPr="00F3046A" w:rsidRDefault="00311BEE" w:rsidP="00F3046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F3046A">
        <w:rPr>
          <w:rFonts w:ascii="Times New Roman" w:hAnsi="Times New Roman"/>
          <w:sz w:val="28"/>
          <w:szCs w:val="28"/>
          <w:lang w:val="ru-RU"/>
        </w:rPr>
        <w:t xml:space="preserve">Уставом и локальными нормативными актами </w:t>
      </w:r>
      <w:r w:rsidR="004D0E86">
        <w:rPr>
          <w:rFonts w:ascii="Times New Roman" w:hAnsi="Times New Roman"/>
          <w:sz w:val="28"/>
          <w:szCs w:val="28"/>
          <w:lang w:val="ru-RU"/>
        </w:rPr>
        <w:t>гимназии</w:t>
      </w:r>
      <w:r w:rsidRPr="00F3046A">
        <w:rPr>
          <w:rFonts w:ascii="Times New Roman" w:hAnsi="Times New Roman"/>
          <w:sz w:val="28"/>
          <w:szCs w:val="28"/>
          <w:lang w:val="ru-RU"/>
        </w:rPr>
        <w:t xml:space="preserve">, регламентирующими вопросы образовательного процесса. </w:t>
      </w:r>
    </w:p>
    <w:p w14:paraId="74BA86AF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1.2. Под </w:t>
      </w:r>
      <w:r w:rsidRPr="00311BEE">
        <w:rPr>
          <w:rFonts w:ascii="Times New Roman" w:hAnsi="Times New Roman"/>
          <w:b/>
          <w:sz w:val="28"/>
          <w:szCs w:val="28"/>
          <w:lang w:val="ru-RU"/>
        </w:rPr>
        <w:t>электронным обучением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1BEE">
        <w:rPr>
          <w:rFonts w:ascii="Times New Roman" w:hAnsi="Times New Roman"/>
          <w:b/>
          <w:sz w:val="28"/>
          <w:szCs w:val="28"/>
          <w:lang w:val="ru-RU"/>
        </w:rPr>
        <w:t xml:space="preserve">(ЭО) 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 </w:t>
      </w:r>
    </w:p>
    <w:p w14:paraId="32CDDF9C" w14:textId="696AF976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Под </w:t>
      </w:r>
      <w:r w:rsidRPr="00311BEE">
        <w:rPr>
          <w:rFonts w:ascii="Times New Roman" w:hAnsi="Times New Roman"/>
          <w:b/>
          <w:sz w:val="28"/>
          <w:szCs w:val="28"/>
          <w:lang w:val="ru-RU"/>
        </w:rPr>
        <w:t>дистанционными образовательными технологиями (ДОТ)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</w:t>
      </w:r>
      <w:r w:rsidR="00FC3E35" w:rsidRPr="00311BEE">
        <w:rPr>
          <w:rFonts w:ascii="Times New Roman" w:hAnsi="Times New Roman"/>
          <w:sz w:val="28"/>
          <w:szCs w:val="28"/>
          <w:lang w:val="ru-RU"/>
        </w:rPr>
        <w:t>работников (</w:t>
      </w:r>
      <w:r w:rsidRPr="00311BEE">
        <w:rPr>
          <w:rFonts w:ascii="Times New Roman" w:hAnsi="Times New Roman"/>
          <w:i/>
          <w:sz w:val="28"/>
          <w:szCs w:val="28"/>
          <w:lang w:val="ru-RU"/>
        </w:rPr>
        <w:t>ст. 16 Федерального закона «Об образовании в Российской Федерации»).</w:t>
      </w:r>
    </w:p>
    <w:p w14:paraId="1F083D37" w14:textId="72A1D86C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1.3. При реализации образовательных программ с применением электронного обучения, дистанционных образовательных технологий </w:t>
      </w:r>
      <w:r w:rsidR="004D0E86">
        <w:rPr>
          <w:rFonts w:ascii="Times New Roman" w:hAnsi="Times New Roman"/>
          <w:sz w:val="28"/>
          <w:szCs w:val="28"/>
          <w:lang w:val="ru-RU"/>
        </w:rPr>
        <w:t>гимназия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обеспечивает защиту сведений, составляющих государственную или иную охраняемую законом тайну (ст. 16 Федерального закона «Об образовании в Российской Федерации»).</w:t>
      </w:r>
    </w:p>
    <w:p w14:paraId="1A211CC8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1.4. Формы ДОТ: </w:t>
      </w:r>
      <w:r w:rsidRPr="009B23AC">
        <w:rPr>
          <w:rFonts w:ascii="Times New Roman" w:hAnsi="Times New Roman"/>
          <w:sz w:val="28"/>
          <w:szCs w:val="28"/>
        </w:rPr>
        <w:t>e</w:t>
      </w:r>
      <w:r w:rsidRPr="00311BEE">
        <w:rPr>
          <w:rFonts w:ascii="Times New Roman" w:hAnsi="Times New Roman"/>
          <w:sz w:val="28"/>
          <w:szCs w:val="28"/>
          <w:lang w:val="ru-RU"/>
        </w:rPr>
        <w:t>-</w:t>
      </w:r>
      <w:r w:rsidRPr="009B23AC">
        <w:rPr>
          <w:rFonts w:ascii="Times New Roman" w:hAnsi="Times New Roman"/>
          <w:sz w:val="28"/>
          <w:szCs w:val="28"/>
        </w:rPr>
        <w:t>mail</w:t>
      </w:r>
      <w:r w:rsidRPr="00311BEE">
        <w:rPr>
          <w:rFonts w:ascii="Times New Roman" w:hAnsi="Times New Roman"/>
          <w:sz w:val="28"/>
          <w:szCs w:val="28"/>
          <w:lang w:val="ru-RU"/>
        </w:rPr>
        <w:t>; дистанционные конкурсы, олимпиады; дистанционное обучение в Интернете; видеоконференции; о</w:t>
      </w:r>
      <w:r w:rsidRPr="009B23AC">
        <w:rPr>
          <w:rFonts w:ascii="Times New Roman" w:hAnsi="Times New Roman"/>
          <w:sz w:val="28"/>
          <w:szCs w:val="28"/>
        </w:rPr>
        <w:t>n</w:t>
      </w:r>
      <w:r w:rsidRPr="00311BEE">
        <w:rPr>
          <w:rFonts w:ascii="Times New Roman" w:hAnsi="Times New Roman"/>
          <w:sz w:val="28"/>
          <w:szCs w:val="28"/>
          <w:lang w:val="ru-RU"/>
        </w:rPr>
        <w:t>-</w:t>
      </w:r>
      <w:r w:rsidRPr="009B23AC">
        <w:rPr>
          <w:rFonts w:ascii="Times New Roman" w:hAnsi="Times New Roman"/>
          <w:sz w:val="28"/>
          <w:szCs w:val="28"/>
        </w:rPr>
        <w:t>line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тестирование; интернет-уроки; сервисы </w:t>
      </w:r>
      <w:proofErr w:type="spellStart"/>
      <w:r w:rsidRPr="00311BEE">
        <w:rPr>
          <w:rFonts w:ascii="Times New Roman" w:hAnsi="Times New Roman"/>
          <w:sz w:val="28"/>
          <w:szCs w:val="28"/>
          <w:lang w:val="ru-RU"/>
        </w:rPr>
        <w:t>Дневника.ру</w:t>
      </w:r>
      <w:proofErr w:type="spellEnd"/>
      <w:r w:rsidRPr="00311BEE">
        <w:rPr>
          <w:rFonts w:ascii="Times New Roman" w:hAnsi="Times New Roman"/>
          <w:sz w:val="28"/>
          <w:szCs w:val="28"/>
          <w:lang w:val="ru-RU"/>
        </w:rPr>
        <w:t xml:space="preserve">; надомное обучение с дистанционной поддержкой; </w:t>
      </w:r>
      <w:proofErr w:type="spellStart"/>
      <w:r w:rsidRPr="00311BEE">
        <w:rPr>
          <w:rFonts w:ascii="Times New Roman" w:hAnsi="Times New Roman"/>
          <w:sz w:val="28"/>
          <w:szCs w:val="28"/>
          <w:lang w:val="ru-RU"/>
        </w:rPr>
        <w:t>вебинары</w:t>
      </w:r>
      <w:proofErr w:type="spellEnd"/>
      <w:r w:rsidRPr="00311BEE">
        <w:rPr>
          <w:rFonts w:ascii="Times New Roman" w:hAnsi="Times New Roman"/>
          <w:sz w:val="28"/>
          <w:szCs w:val="28"/>
          <w:lang w:val="ru-RU"/>
        </w:rPr>
        <w:t xml:space="preserve">; </w:t>
      </w:r>
      <w:r w:rsidRPr="009B23AC">
        <w:rPr>
          <w:rFonts w:ascii="Times New Roman" w:hAnsi="Times New Roman"/>
          <w:sz w:val="28"/>
          <w:szCs w:val="28"/>
        </w:rPr>
        <w:t>skype</w:t>
      </w:r>
      <w:r w:rsidRPr="00311BEE">
        <w:rPr>
          <w:rFonts w:ascii="Times New Roman" w:hAnsi="Times New Roman"/>
          <w:sz w:val="28"/>
          <w:szCs w:val="28"/>
          <w:lang w:val="ru-RU"/>
        </w:rPr>
        <w:t>-общение; облачные сервисы и т.д.</w:t>
      </w:r>
    </w:p>
    <w:p w14:paraId="0359E82C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1.5. Использование технологий дистанционного обучения повышает доступность образования, позволяет более широко и полно удовлетворять образовательные запросы граждан. Для обучающихся с ограниченными возможностями использование дистанционных технологий улучшает не только условия обучения, но и способствует лучшей социализации в обществе.</w:t>
      </w:r>
    </w:p>
    <w:p w14:paraId="2B2C8659" w14:textId="51B6C443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Образовательный процесс, реализуемый в дистанционной форме, предусматривает значительную долю самостоятельных занятий обучающихся, не имеющих возможности ежедневного посещения занятий; методическое и дидактическое обеспечение этого процесса со стороны </w:t>
      </w:r>
      <w:r w:rsidR="004D0E86">
        <w:rPr>
          <w:rFonts w:ascii="Times New Roman" w:hAnsi="Times New Roman"/>
          <w:sz w:val="28"/>
          <w:szCs w:val="28"/>
          <w:lang w:val="ru-RU"/>
        </w:rPr>
        <w:t>гимназии</w:t>
      </w:r>
      <w:r w:rsidRPr="00311BEE">
        <w:rPr>
          <w:rFonts w:ascii="Times New Roman" w:hAnsi="Times New Roman"/>
          <w:sz w:val="28"/>
          <w:szCs w:val="28"/>
          <w:lang w:val="ru-RU"/>
        </w:rPr>
        <w:t>, а также регулярный систематический контроль и учет знаний обучающихся.</w:t>
      </w:r>
    </w:p>
    <w:p w14:paraId="662ADE2B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Дистанционная форма обучения может реализовываться комплексно с традиционной, семейной и другими, предусмотренными Федеральным законом от 29.12.2012 № 273-ФЗ «Об образовании в Российской Федерации», формами его получения.</w:t>
      </w:r>
    </w:p>
    <w:p w14:paraId="159A0FA9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1.6.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Главными целями применения ДОТ как важной составляющей в системе беспрерывного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образования являются:</w:t>
      </w:r>
    </w:p>
    <w:p w14:paraId="5257796B" w14:textId="77777777" w:rsidR="00311BEE" w:rsidRPr="00311BEE" w:rsidRDefault="00311BEE" w:rsidP="004D0E8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>повышение качества образования обучающихся в соответствии с их интересами, способностями и потребностями;</w:t>
      </w:r>
    </w:p>
    <w:p w14:paraId="00D9F277" w14:textId="77777777" w:rsidR="00311BEE" w:rsidRPr="00311BEE" w:rsidRDefault="00311BEE" w:rsidP="004D0E8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предоставление обучающимся возможности освоения образовательных программ непосредственно по месту жительства обучающегося или его временного пребывания (нахождения);</w:t>
      </w:r>
    </w:p>
    <w:p w14:paraId="4437649F" w14:textId="7751419C" w:rsidR="00311BEE" w:rsidRPr="00311BEE" w:rsidRDefault="00311BEE" w:rsidP="004D0E8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развитие профильного образования в рамках О</w:t>
      </w:r>
      <w:r w:rsidR="00F3046A">
        <w:rPr>
          <w:rFonts w:ascii="Times New Roman" w:eastAsiaTheme="minorHAnsi" w:hAnsi="Times New Roman"/>
          <w:sz w:val="28"/>
          <w:szCs w:val="28"/>
          <w:lang w:val="ru-RU"/>
        </w:rPr>
        <w:t>О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на основе использования информационных технологий как комплекса социально-педагогических преобразований;</w:t>
      </w:r>
    </w:p>
    <w:p w14:paraId="1C1BF3BE" w14:textId="77777777" w:rsidR="00311BEE" w:rsidRPr="00311BEE" w:rsidRDefault="00311BEE" w:rsidP="004D0E86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создание условий для более полного удовлетворения потребностей обучающихся в области образования без отрыва от основной учебы.</w:t>
      </w:r>
    </w:p>
    <w:p w14:paraId="63E892BC" w14:textId="77777777" w:rsidR="004D0E86" w:rsidRDefault="004D0E86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77628601" w14:textId="459B8518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2. Организация процесса использования дистанционных образовательных технологий в </w:t>
      </w:r>
      <w:r w:rsidR="004D0E86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гимназии</w:t>
      </w:r>
    </w:p>
    <w:p w14:paraId="19BBC73B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7679BF0D" w14:textId="2EEE662A" w:rsidR="00311BEE" w:rsidRPr="00311BEE" w:rsidRDefault="00311BEE" w:rsidP="00FC3E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2.1. Дополнительное обучение в дистанционной форме может осуществляться как по отдельным предметам и элективным курсам, включенным в учебный план 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гимназии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, так и по всему комплексу предметов учебного плана. Выбор предметов изучения осуществляется учащимися или</w:t>
      </w:r>
      <w:r w:rsidR="00FC3E35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родителями (лицами, их заменяющими) по согласованию со школой.</w:t>
      </w:r>
    </w:p>
    <w:p w14:paraId="37A3503B" w14:textId="3A97F36E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2.2. Зачисление желающих получить дополнительное обучение в дистанционной форме по отдельным предметам и элективным курсам производится приказом директора 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гимназии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на основании заявления совершеннолетнего лица или родителей (лиц, их заменяющих) несовершеннолетнего лица.</w:t>
      </w:r>
    </w:p>
    <w:p w14:paraId="0F49C0AD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2.3. Формы ДОТ, используемые в образовательном процессе, учителя-предметники отражают в рабочих программах. В обучении с применением ДОТ могут использоваться следующие организационные формы учебной деятельности:</w:t>
      </w:r>
    </w:p>
    <w:p w14:paraId="1B716D24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лекция,</w:t>
      </w:r>
    </w:p>
    <w:p w14:paraId="6974ABB5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консультация,</w:t>
      </w:r>
    </w:p>
    <w:p w14:paraId="3BEC3059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семинар,</w:t>
      </w:r>
    </w:p>
    <w:p w14:paraId="6F0787E4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практическое занятие,</w:t>
      </w:r>
    </w:p>
    <w:p w14:paraId="0EF53390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лабораторная работа,</w:t>
      </w:r>
    </w:p>
    <w:p w14:paraId="6FC7C6F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контрольная работа,</w:t>
      </w:r>
    </w:p>
    <w:p w14:paraId="5E29FA81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самостоятельная работа,</w:t>
      </w:r>
    </w:p>
    <w:p w14:paraId="0B7C0700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научно-исследовательская работа;</w:t>
      </w:r>
    </w:p>
    <w:p w14:paraId="30254033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практическая работа.</w:t>
      </w:r>
    </w:p>
    <w:p w14:paraId="201CBD05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Самостоятельная работа учащихся может включать следующие организационные формы (элементы) дистанционного обучения:</w:t>
      </w:r>
    </w:p>
    <w:p w14:paraId="098C3027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работа с электронным учебником;</w:t>
      </w:r>
    </w:p>
    <w:p w14:paraId="621FF8A5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просмотр видео-лекций;</w:t>
      </w:r>
    </w:p>
    <w:p w14:paraId="7F92BFC8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>- прослушивание аудиокассет;</w:t>
      </w:r>
    </w:p>
    <w:p w14:paraId="3BD466CC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компьютерное тестирование;</w:t>
      </w:r>
    </w:p>
    <w:p w14:paraId="5E7885C9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изучение печатных и других учебных и методических материалов.</w:t>
      </w:r>
    </w:p>
    <w:p w14:paraId="50B15C84" w14:textId="77777777" w:rsidR="00311BEE" w:rsidRPr="00311BEE" w:rsidRDefault="00311BEE" w:rsidP="00311BEE">
      <w:pPr>
        <w:widowControl w:val="0"/>
        <w:tabs>
          <w:tab w:val="left" w:pos="887"/>
        </w:tabs>
        <w:autoSpaceDE w:val="0"/>
        <w:autoSpaceDN w:val="0"/>
        <w:spacing w:before="4" w:after="0"/>
        <w:ind w:right="21" w:firstLine="709"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2.4. В период длительной болезни учащийся имеет возможность получать консультации</w:t>
      </w:r>
      <w:r w:rsidRPr="00311BEE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преподавателя по соответствующей дисциплине через электронную</w:t>
      </w:r>
      <w:r w:rsidRPr="00311BEE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почту, программу </w:t>
      </w:r>
      <w:r w:rsidRPr="009B23AC">
        <w:rPr>
          <w:rFonts w:ascii="Times New Roman" w:eastAsiaTheme="minorHAnsi" w:hAnsi="Times New Roman"/>
          <w:sz w:val="28"/>
          <w:szCs w:val="28"/>
        </w:rPr>
        <w:t>Skype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, используя для этого все возможные каналы выхода в Интернет.</w:t>
      </w:r>
    </w:p>
    <w:p w14:paraId="3F370E64" w14:textId="14AA52BF" w:rsidR="00311BEE" w:rsidRPr="00311BEE" w:rsidRDefault="00F3046A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>
        <w:rPr>
          <w:rFonts w:ascii="Times New Roman" w:eastAsiaTheme="minorHAnsi" w:hAnsi="Times New Roman"/>
          <w:sz w:val="28"/>
          <w:szCs w:val="28"/>
          <w:lang w:val="ru-RU"/>
        </w:rPr>
        <w:t>2.5. Заместитель директора по У</w:t>
      </w:r>
      <w:r w:rsidR="00311BEE"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Р контролирует процесс использования дистанционных образовательных технологий в 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гимназии</w:t>
      </w:r>
      <w:r w:rsidR="00311BEE" w:rsidRPr="00311BEE">
        <w:rPr>
          <w:rFonts w:ascii="Times New Roman" w:eastAsiaTheme="minorHAnsi" w:hAnsi="Times New Roman"/>
          <w:sz w:val="28"/>
          <w:szCs w:val="28"/>
          <w:lang w:val="ru-RU"/>
        </w:rPr>
        <w:t>, вносит предложения о повышении коэффициента для стимулирующей части оплаты труда учителям-предметникам, которые эффективно используют ДОТ в образовательном процессе.</w:t>
      </w:r>
    </w:p>
    <w:p w14:paraId="3E2FF562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50E58F63" w14:textId="62657DDA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3. </w:t>
      </w:r>
      <w:r w:rsidR="004D0E86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Гимназия</w:t>
      </w: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:</w:t>
      </w:r>
    </w:p>
    <w:p w14:paraId="11BA9A31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3.1. Выявляет потребности обучающихся 1-11 классов в дополнительном дистанционном обучении с целью углубления и расширения знаний по отдельным предметам и элективным курсам.</w:t>
      </w:r>
    </w:p>
    <w:p w14:paraId="3EB9F961" w14:textId="40482B7A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3.2. Принимает на педагогическом совете решение об использовании дистанционных образовательных технологий в 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гимназии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для удовлетворения </w:t>
      </w:r>
      <w:proofErr w:type="gramStart"/>
      <w:r w:rsidRPr="00311BEE">
        <w:rPr>
          <w:rFonts w:ascii="Times New Roman" w:eastAsiaTheme="minorHAnsi" w:hAnsi="Times New Roman"/>
          <w:sz w:val="28"/>
          <w:szCs w:val="28"/>
          <w:lang w:val="ru-RU"/>
        </w:rPr>
        <w:t>образовательных потребностей</w:t>
      </w:r>
      <w:proofErr w:type="gramEnd"/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обучающихся в профильном обучении или углублении, расширении знаний по отдельным учебным предметам.</w:t>
      </w:r>
    </w:p>
    <w:p w14:paraId="7FA0E530" w14:textId="4C03B7B2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3.3. Включает часы дистанционного обучения в учебное расписание 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гимназии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, назначает время консультаций.</w:t>
      </w:r>
    </w:p>
    <w:p w14:paraId="5A85524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3.4. Основанием для открытия групп для дополнительной дистанционной формы обучения по профильным учебным предметам или для углубления знаний по отдельным предметам являются:</w:t>
      </w:r>
    </w:p>
    <w:p w14:paraId="47B35B85" w14:textId="77777777" w:rsidR="00311BEE" w:rsidRPr="00311BEE" w:rsidRDefault="00311BEE" w:rsidP="00311B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назначение ответственного за организацию ДО из числа педагогического коллектива;</w:t>
      </w:r>
    </w:p>
    <w:p w14:paraId="46CAC758" w14:textId="4E0370E9" w:rsidR="00311BEE" w:rsidRPr="00311BEE" w:rsidRDefault="00311BEE" w:rsidP="00311B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назначение помощника преподавателя, который будет находиться в непосредственном очном контакте с обучающимися, оказывать им техническую и организационную помощь, из числа педагогов 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гимназии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;</w:t>
      </w:r>
    </w:p>
    <w:p w14:paraId="6C4E667D" w14:textId="77777777" w:rsidR="00311BEE" w:rsidRPr="00311BEE" w:rsidRDefault="00311BEE" w:rsidP="00311B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возможно установление коэффициента для стимулирующей часть оплаты труда учителям-предметникам, осуществляющим контроль за процессом ДО, оформление школьной документации по результатам обучения обучающихся (за ведение инновационной деятельности).</w:t>
      </w:r>
    </w:p>
    <w:p w14:paraId="16BEBC5A" w14:textId="1C35F602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</w:t>
      </w:r>
      <w:r w:rsidR="00FC3E35" w:rsidRPr="00311BEE">
        <w:rPr>
          <w:rFonts w:ascii="Times New Roman" w:eastAsiaTheme="minorHAnsi" w:hAnsi="Times New Roman"/>
          <w:sz w:val="28"/>
          <w:szCs w:val="28"/>
          <w:lang w:val="ru-RU"/>
        </w:rPr>
        <w:t>5. Основанием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для зачисления на дистанционные курсы являются</w:t>
      </w:r>
      <w:r w:rsidR="00F3046A">
        <w:rPr>
          <w:rFonts w:ascii="Times New Roman" w:eastAsiaTheme="minorHAnsi" w:hAnsi="Times New Roman"/>
          <w:sz w:val="28"/>
          <w:szCs w:val="28"/>
          <w:lang w:val="ru-RU"/>
        </w:rPr>
        <w:t>:</w:t>
      </w:r>
    </w:p>
    <w:p w14:paraId="2E4C94C0" w14:textId="77777777" w:rsidR="00311BEE" w:rsidRPr="009B23AC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личное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заявление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обучающегося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>;</w:t>
      </w:r>
    </w:p>
    <w:p w14:paraId="4AF34B3D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заявление родителей обучающегося (для учащихся 5 – 9 классов);</w:t>
      </w:r>
    </w:p>
    <w:p w14:paraId="729A338E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анкета, содержащая сведения об обучающихся (для регистрации на сервере ДО, присвоение индивидуального пароля и логина, установление контакта);</w:t>
      </w:r>
    </w:p>
    <w:p w14:paraId="20B8CAF8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 xml:space="preserve">наличие учителей–предметников, обученных по программе «Помощник </w:t>
      </w:r>
      <w:proofErr w:type="spellStart"/>
      <w:r w:rsidRPr="00311BEE">
        <w:rPr>
          <w:rFonts w:ascii="Times New Roman" w:eastAsiaTheme="minorHAnsi" w:hAnsi="Times New Roman"/>
          <w:sz w:val="28"/>
          <w:szCs w:val="28"/>
          <w:lang w:val="ru-RU"/>
        </w:rPr>
        <w:t>тьютора</w:t>
      </w:r>
      <w:proofErr w:type="spellEnd"/>
      <w:r w:rsidRPr="00311BEE">
        <w:rPr>
          <w:rFonts w:ascii="Times New Roman" w:eastAsiaTheme="minorHAnsi" w:hAnsi="Times New Roman"/>
          <w:sz w:val="28"/>
          <w:szCs w:val="28"/>
          <w:lang w:val="ru-RU"/>
        </w:rPr>
        <w:t>» (для разработки индивидуального образовательного маршрута учащегося, осваивающего учебный предмет с использованием ДОТ);</w:t>
      </w:r>
    </w:p>
    <w:p w14:paraId="6C4F53A6" w14:textId="77777777" w:rsidR="00311BEE" w:rsidRPr="009B23AC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установление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контакта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с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тьютором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>.</w:t>
      </w:r>
    </w:p>
    <w:p w14:paraId="3A48F30D" w14:textId="77777777" w:rsidR="00311BEE" w:rsidRPr="009B23AC" w:rsidRDefault="00311BEE" w:rsidP="00311BE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14:paraId="0EA33F8A" w14:textId="43B5C7FE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4.  </w:t>
      </w: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Техническое обеспечение использования дистанционных образовательных технологий в </w:t>
      </w:r>
      <w:r w:rsidR="004D0E86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гимназии</w:t>
      </w:r>
    </w:p>
    <w:p w14:paraId="27C93D91" w14:textId="7B8D7683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4.1 Учебный процесс с использов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анием ДОТ в гимназии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обеспечивается следующими техническими средствами:</w:t>
      </w:r>
    </w:p>
    <w:p w14:paraId="6E4BB27F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- компьютерными классом, оснащенными персональными компьютерами, </w:t>
      </w:r>
      <w:r w:rsidRPr="009B23AC">
        <w:rPr>
          <w:rFonts w:ascii="Times New Roman" w:eastAsiaTheme="minorHAnsi" w:hAnsi="Times New Roman"/>
          <w:sz w:val="28"/>
          <w:szCs w:val="28"/>
        </w:rPr>
        <w:t>web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-камерами, микрофонами, </w:t>
      </w:r>
      <w:proofErr w:type="spellStart"/>
      <w:r w:rsidRPr="00311BEE">
        <w:rPr>
          <w:rFonts w:ascii="Times New Roman" w:eastAsiaTheme="minorHAnsi" w:hAnsi="Times New Roman"/>
          <w:sz w:val="28"/>
          <w:szCs w:val="28"/>
          <w:lang w:val="ru-RU"/>
        </w:rPr>
        <w:t>звукоусилительной</w:t>
      </w:r>
      <w:proofErr w:type="spellEnd"/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и проекционной аппаратурой;</w:t>
      </w:r>
    </w:p>
    <w:p w14:paraId="690BB5A2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программным обеспечением для доступа к локальным и удаленным серверам с учебной информацией и рабочими материалами для участников учебного процесса;</w:t>
      </w:r>
    </w:p>
    <w:p w14:paraId="0143FFAB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локальной сетью с выходом в Интернет, с пропускной способностью, достаточной для организации учебного процесса и обеспечения оперативного доступа к учебно-методическим ресурсам.</w:t>
      </w:r>
    </w:p>
    <w:p w14:paraId="28B3E13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4.2. Техническое обеспечение обучающегося с использованием ДОТ, в период длительной болезни или при обучении на дому.</w:t>
      </w:r>
    </w:p>
    <w:p w14:paraId="17D4E21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Обучающиеся дома должны иметь:</w:t>
      </w:r>
    </w:p>
    <w:p w14:paraId="5CF348AA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персональный компьютер с возможностью воспроизведения звука и видео;</w:t>
      </w:r>
    </w:p>
    <w:p w14:paraId="7C3786F2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стабильный канал подключения к Интернет;</w:t>
      </w:r>
    </w:p>
    <w:p w14:paraId="7940EAB2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программное обеспечение для доступа к удаленным серверам с учебной информацией и рабочими материалами.</w:t>
      </w:r>
    </w:p>
    <w:p w14:paraId="4A78A760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11B9D955" w14:textId="6FF12851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5. Права </w:t>
      </w:r>
      <w:r w:rsidR="004D0E86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гимназии</w:t>
      </w: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в рамках предоставления обучающимся обучения в форме дистанционного образования</w:t>
      </w:r>
    </w:p>
    <w:p w14:paraId="21D341FC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40972B8D" w14:textId="2A768B58" w:rsidR="00311BEE" w:rsidRPr="009B23AC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B23AC">
        <w:rPr>
          <w:rFonts w:ascii="Times New Roman" w:eastAsiaTheme="minorHAnsi" w:hAnsi="Times New Roman"/>
          <w:sz w:val="28"/>
          <w:szCs w:val="28"/>
        </w:rPr>
        <w:t xml:space="preserve">5.1. </w:t>
      </w:r>
      <w:r w:rsidR="004D0E86">
        <w:rPr>
          <w:rFonts w:ascii="Times New Roman" w:eastAsiaTheme="minorHAnsi" w:hAnsi="Times New Roman"/>
          <w:sz w:val="28"/>
          <w:szCs w:val="28"/>
          <w:lang w:val="ru-RU"/>
        </w:rPr>
        <w:t>Гимназия</w:t>
      </w:r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имеет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право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>:</w:t>
      </w:r>
    </w:p>
    <w:p w14:paraId="026E933F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использовать дистанционные образовательные технологии при всех, предусмотренных законодательством РФ, формах получения образования или при их сочетании, при проведении различных видов учебных, лабораторных и практических занятий, практик, текущего контроля, промежуточной аттестации обучающихся;</w:t>
      </w:r>
    </w:p>
    <w:p w14:paraId="67139540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использовать ДОТ при наличии руководящих и педагогических работников и учебно-воспитательного персонала, имеющих соответствующий уровень подготовки (документ о повышении квалификации) и специально оборудованных помещений с соответствующей техникой, позволяющей реализовывать образовательные программы с использованием ДОТ;</w:t>
      </w:r>
    </w:p>
    <w:p w14:paraId="7551AF63" w14:textId="342F28B6" w:rsidR="004D0E86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>вести учет результатов образовательного процесса и внутренний документооборот.</w:t>
      </w:r>
    </w:p>
    <w:p w14:paraId="1039AC01" w14:textId="5D323B82" w:rsidR="004D0E86" w:rsidRDefault="004D0E86" w:rsidP="004D0E86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14:paraId="659834F3" w14:textId="1E85532A" w:rsidR="004D0E86" w:rsidRPr="004E6B3E" w:rsidRDefault="004D0E86" w:rsidP="004D0E86">
      <w:pPr>
        <w:autoSpaceDE w:val="0"/>
        <w:autoSpaceDN w:val="0"/>
        <w:adjustRightInd w:val="0"/>
        <w:spacing w:after="0"/>
        <w:ind w:firstLine="426"/>
        <w:jc w:val="center"/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  <w:t xml:space="preserve">6. </w:t>
      </w:r>
      <w:r w:rsidRPr="004E6B3E"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  <w:t>Заключительные положения</w:t>
      </w:r>
    </w:p>
    <w:p w14:paraId="1B343C46" w14:textId="77A06F0D" w:rsidR="004D0E86" w:rsidRPr="004E6B3E" w:rsidRDefault="004D0E86" w:rsidP="004D0E86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6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.1. Настоящее Положение принимается как локальный акт </w:t>
      </w: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гимназии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 решением Педагогического совета и утверждается приказом директора.</w:t>
      </w:r>
    </w:p>
    <w:p w14:paraId="3DF915C8" w14:textId="34A0DE94" w:rsidR="004D0E86" w:rsidRPr="004E6B3E" w:rsidRDefault="004D0E86" w:rsidP="004D0E86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6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.2. Срок действия настоящего Положения не ограничен. С принятием настоящего Положения прежняя версия положения утрачивает свою силу. </w:t>
      </w:r>
    </w:p>
    <w:p w14:paraId="24212C2F" w14:textId="77777777" w:rsidR="004D0E86" w:rsidRDefault="004D0E86" w:rsidP="004D0E86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6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.3.</w:t>
      </w:r>
      <w:r w:rsidRPr="004E6B3E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  <w:lang w:val="ru-RU"/>
        </w:rPr>
        <w:t xml:space="preserve"> 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директора.</w:t>
      </w:r>
    </w:p>
    <w:p w14:paraId="0D73BABC" w14:textId="30E38990" w:rsidR="004D0E86" w:rsidRPr="004D0E86" w:rsidRDefault="004D0E86" w:rsidP="004D0E86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6</w:t>
      </w:r>
      <w:r w:rsidRPr="004E6B3E">
        <w:rPr>
          <w:rFonts w:ascii="Times New Roman" w:hAnsi="Times New Roman"/>
          <w:sz w:val="28"/>
          <w:szCs w:val="28"/>
          <w:lang w:val="ru-RU" w:eastAsia="ru-RU"/>
        </w:rPr>
        <w:t>.4. После принятия новой редакции Положения предыдущая редакция утрачивает силу.</w:t>
      </w:r>
    </w:p>
    <w:p w14:paraId="2BCF6F74" w14:textId="77777777" w:rsidR="004D0E86" w:rsidRPr="004E6B3E" w:rsidRDefault="004D0E86" w:rsidP="004D0E86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FF36E9C" w14:textId="77777777" w:rsidR="004D0E86" w:rsidRPr="004E6B3E" w:rsidRDefault="004D0E86" w:rsidP="004D0E86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</w:p>
    <w:p w14:paraId="48E73CB9" w14:textId="77777777" w:rsidR="004D0E86" w:rsidRPr="004373E5" w:rsidRDefault="004D0E86" w:rsidP="004D0E86">
      <w:pPr>
        <w:widowControl w:val="0"/>
        <w:spacing w:after="0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6A116E2E" w14:textId="77777777" w:rsidR="004D0E86" w:rsidRPr="00665A8C" w:rsidRDefault="004D0E86" w:rsidP="004D0E86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ПРИНЯТО</w:t>
      </w:r>
    </w:p>
    <w:p w14:paraId="39BCC6E8" w14:textId="77777777" w:rsidR="004D0E86" w:rsidRPr="00665A8C" w:rsidRDefault="004D0E86" w:rsidP="004D0E86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на педагогическом совете</w:t>
      </w:r>
    </w:p>
    <w:p w14:paraId="1A279736" w14:textId="77777777" w:rsidR="004D0E86" w:rsidRPr="00665A8C" w:rsidRDefault="004D0E86" w:rsidP="004D0E86">
      <w:pPr>
        <w:rPr>
          <w:rFonts w:ascii="Times New Roman" w:eastAsia="Calibri" w:hAnsi="Times New Roman"/>
          <w:sz w:val="32"/>
          <w:lang w:val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гимназии протокол № 1 от «29» августа 2023 г.</w:t>
      </w:r>
    </w:p>
    <w:p w14:paraId="6B21DB4B" w14:textId="17FDF9BE" w:rsidR="00311BEE" w:rsidRPr="004D0E86" w:rsidRDefault="00311BEE" w:rsidP="004D0E86">
      <w:pPr>
        <w:tabs>
          <w:tab w:val="left" w:pos="2865"/>
        </w:tabs>
        <w:rPr>
          <w:rFonts w:ascii="Times New Roman" w:eastAsiaTheme="minorHAnsi" w:hAnsi="Times New Roman"/>
          <w:sz w:val="28"/>
          <w:szCs w:val="28"/>
          <w:lang w:val="ru-RU"/>
        </w:rPr>
      </w:pPr>
    </w:p>
    <w:sectPr w:rsidR="00311BEE" w:rsidRPr="004D0E86" w:rsidSect="00FC3E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9F7F9" w14:textId="77777777" w:rsidR="00ED56FC" w:rsidRDefault="00ED56FC" w:rsidP="000122A8">
      <w:pPr>
        <w:spacing w:after="0" w:line="240" w:lineRule="auto"/>
      </w:pPr>
      <w:r>
        <w:separator/>
      </w:r>
    </w:p>
  </w:endnote>
  <w:endnote w:type="continuationSeparator" w:id="0">
    <w:p w14:paraId="5C354B44" w14:textId="77777777" w:rsidR="00ED56FC" w:rsidRDefault="00ED56FC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34C1F619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861738" w:rsidRPr="00861738">
      <w:rPr>
        <w:rFonts w:ascii="Times New Roman" w:hAnsi="Times New Roman"/>
        <w:noProof/>
        <w:sz w:val="28"/>
        <w:szCs w:val="28"/>
        <w:lang w:val="ru-RU"/>
      </w:rPr>
      <w:t>6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C49F5" w14:textId="77777777" w:rsidR="00ED56FC" w:rsidRDefault="00ED56FC" w:rsidP="000122A8">
      <w:pPr>
        <w:spacing w:after="0" w:line="240" w:lineRule="auto"/>
      </w:pPr>
      <w:r>
        <w:separator/>
      </w:r>
    </w:p>
  </w:footnote>
  <w:footnote w:type="continuationSeparator" w:id="0">
    <w:p w14:paraId="5C43474F" w14:textId="77777777" w:rsidR="00ED56FC" w:rsidRDefault="00ED56FC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4D4"/>
    <w:multiLevelType w:val="hybridMultilevel"/>
    <w:tmpl w:val="1458E776"/>
    <w:lvl w:ilvl="0" w:tplc="F626A6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538E"/>
    <w:multiLevelType w:val="hybridMultilevel"/>
    <w:tmpl w:val="DA00D16A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D4EF3"/>
    <w:multiLevelType w:val="hybridMultilevel"/>
    <w:tmpl w:val="0CBCFF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C3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4"/>
  </w:num>
  <w:num w:numId="5">
    <w:abstractNumId w:val="9"/>
  </w:num>
  <w:num w:numId="6">
    <w:abstractNumId w:val="19"/>
  </w:num>
  <w:num w:numId="7">
    <w:abstractNumId w:val="23"/>
  </w:num>
  <w:num w:numId="8">
    <w:abstractNumId w:val="7"/>
  </w:num>
  <w:num w:numId="9">
    <w:abstractNumId w:val="11"/>
  </w:num>
  <w:num w:numId="10">
    <w:abstractNumId w:val="8"/>
  </w:num>
  <w:num w:numId="11">
    <w:abstractNumId w:val="14"/>
  </w:num>
  <w:num w:numId="12">
    <w:abstractNumId w:val="3"/>
  </w:num>
  <w:num w:numId="13">
    <w:abstractNumId w:val="5"/>
  </w:num>
  <w:num w:numId="14">
    <w:abstractNumId w:val="13"/>
  </w:num>
  <w:num w:numId="15">
    <w:abstractNumId w:val="10"/>
  </w:num>
  <w:num w:numId="16">
    <w:abstractNumId w:val="17"/>
  </w:num>
  <w:num w:numId="17">
    <w:abstractNumId w:val="22"/>
  </w:num>
  <w:num w:numId="18">
    <w:abstractNumId w:val="16"/>
  </w:num>
  <w:num w:numId="19">
    <w:abstractNumId w:val="21"/>
  </w:num>
  <w:num w:numId="20">
    <w:abstractNumId w:val="1"/>
  </w:num>
  <w:num w:numId="21">
    <w:abstractNumId w:val="2"/>
  </w:num>
  <w:num w:numId="22">
    <w:abstractNumId w:val="15"/>
  </w:num>
  <w:num w:numId="23">
    <w:abstractNumId w:val="0"/>
  </w:num>
  <w:num w:numId="24">
    <w:abstractNumId w:val="12"/>
  </w:num>
  <w:num w:numId="2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1670"/>
    <w:rsid w:val="00052C14"/>
    <w:rsid w:val="00065117"/>
    <w:rsid w:val="00074639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0A5E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E67AB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40F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1BEE"/>
    <w:rsid w:val="00316445"/>
    <w:rsid w:val="00316774"/>
    <w:rsid w:val="0032279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281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9675B"/>
    <w:rsid w:val="004A3650"/>
    <w:rsid w:val="004A3B9E"/>
    <w:rsid w:val="004A7A04"/>
    <w:rsid w:val="004C31DF"/>
    <w:rsid w:val="004C3C16"/>
    <w:rsid w:val="004D0E8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4120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3F56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31594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0B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97F6D"/>
    <w:rsid w:val="007A0FF6"/>
    <w:rsid w:val="007B0BD8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1738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3AE7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330E4"/>
    <w:rsid w:val="00A367C1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7786F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2ACB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13843"/>
    <w:rsid w:val="00D22469"/>
    <w:rsid w:val="00D23597"/>
    <w:rsid w:val="00D26974"/>
    <w:rsid w:val="00D33198"/>
    <w:rsid w:val="00D42F55"/>
    <w:rsid w:val="00D46AF9"/>
    <w:rsid w:val="00D5005B"/>
    <w:rsid w:val="00D601E0"/>
    <w:rsid w:val="00D6022F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D56FC"/>
    <w:rsid w:val="00EE15FF"/>
    <w:rsid w:val="00EE57C7"/>
    <w:rsid w:val="00EE6992"/>
    <w:rsid w:val="00EF2E2F"/>
    <w:rsid w:val="00EF320C"/>
    <w:rsid w:val="00F059B5"/>
    <w:rsid w:val="00F1345B"/>
    <w:rsid w:val="00F247FE"/>
    <w:rsid w:val="00F24DFD"/>
    <w:rsid w:val="00F300DA"/>
    <w:rsid w:val="00F3046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3E3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6"/>
    <w:uiPriority w:val="39"/>
    <w:rsid w:val="00D138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6"/>
    <w:uiPriority w:val="59"/>
    <w:rsid w:val="004D0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D1B44-D838-4630-90DE-EBE3457D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11184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1111111111</dc:creator>
  <cp:keywords/>
  <cp:lastModifiedBy>User</cp:lastModifiedBy>
  <cp:revision>20</cp:revision>
  <cp:lastPrinted>2013-12-10T07:28:00Z</cp:lastPrinted>
  <dcterms:created xsi:type="dcterms:W3CDTF">2022-02-11T05:14:00Z</dcterms:created>
  <dcterms:modified xsi:type="dcterms:W3CDTF">2023-10-12T08:54:00Z</dcterms:modified>
</cp:coreProperties>
</file>